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宋体" w:hAnsi="宋体" w:eastAsia="宋体" w:cs="宋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输液加温器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技术参数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技术参数要求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1、主机结构：一体化支架提手，方便移动仪器和固定加热管；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80" w:hanging="480" w:hanging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加热模式：全程包裹式加温，液体管路无裸露部分，加温后液体直接输入人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体，热量不流失，适合寒冷环境使用；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★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、温度可调范围： 33℃-41℃，连续可调，增率0.1℃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最高设定温度不大于41℃</w:t>
      </w:r>
      <w:r>
        <w:rPr>
          <w:rFonts w:hint="eastAsia" w:ascii="宋体" w:hAnsi="宋体" w:eastAsia="宋体" w:cs="宋体"/>
          <w:sz w:val="24"/>
          <w:szCs w:val="24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4、显示屏：微电脑PID闭环温控系统，配置高亮度彩色显示屏，尺寸≥80*90mm；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5、按键：轻触按键，操作可靠，非触摸屏，方便消毒，符合感控要求；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6、屏幕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监测数据至少</w:t>
      </w:r>
      <w:r>
        <w:rPr>
          <w:rFonts w:hint="eastAsia" w:ascii="宋体" w:hAnsi="宋体" w:eastAsia="宋体" w:cs="宋体"/>
          <w:sz w:val="24"/>
          <w:szCs w:val="24"/>
        </w:rPr>
        <w:t>包括：加热时间，设定温度，加热温度，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故障信息</w:t>
      </w:r>
      <w:r>
        <w:rPr>
          <w:rFonts w:hint="eastAsia" w:ascii="宋体" w:hAnsi="宋体" w:eastAsia="宋体" w:cs="宋体"/>
          <w:sz w:val="24"/>
          <w:szCs w:val="24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7、耗材：直接加温常规输血输液管路，无需特殊耗材，节约使用成本；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8、安全控制：系统内置报警测试功能，在面板操作即可测试报警功能是否正常；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9、超温断电保护：超过42℃系统声光报警自动停止加热；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10、低温报警：低于32℃系统声光报警提示低温；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11、加热系统：可同时连接两条加热管，可单独设定每条加热管的温度并恒温控制；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12、预热时间：从20℃-36℃小于2分钟；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13、加热管结构：三腔硅胶柔性加热套管，集成4组发热丝，二组独立温度传感器，发热均匀，加温效果好；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★</w:t>
      </w:r>
      <w:r>
        <w:rPr>
          <w:rFonts w:hint="eastAsia" w:ascii="宋体" w:hAnsi="宋体" w:eastAsia="宋体" w:cs="宋体"/>
          <w:sz w:val="24"/>
          <w:szCs w:val="24"/>
        </w:rPr>
        <w:t>14、加温管尾部开口≥45°，扩口设计，符合护理安装和感控要求；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15、两条加热管串联使用可满足大流量加温需要；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★</w:t>
      </w:r>
      <w:r>
        <w:rPr>
          <w:rFonts w:hint="eastAsia" w:ascii="宋体" w:hAnsi="宋体" w:eastAsia="宋体" w:cs="宋体"/>
          <w:sz w:val="24"/>
          <w:szCs w:val="24"/>
        </w:rPr>
        <w:t>16、加热管可选长度≥10种，包括0.5米，0.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</w:rPr>
        <w:t>6米，0.9米，1.0米，1.2米，1.4米，1.5米，1.8米，2.4米，2.8米；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★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17、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标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配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内径3.5mm，长度1.4米的常规加热管二条；可选配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内径9.5mm的冲洗加热管或内径14.5mm的ECMO加热管。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18、电气安全保护类别：I类；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19、电气安全保护级别：BF型，防除颤保护；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20、防潮保护级别：IPX2；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21、工作方式：连续运行；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22</w:t>
      </w:r>
      <w:r>
        <w:rPr>
          <w:rFonts w:hint="eastAsia" w:ascii="宋体" w:hAnsi="宋体" w:eastAsia="宋体" w:cs="宋体"/>
          <w:sz w:val="24"/>
          <w:szCs w:val="24"/>
        </w:rPr>
        <w:t>、电源：a.c.100-240V/50-60Hz；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23、输入功率：≤200VA（伏安）；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★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24</w:t>
      </w:r>
      <w:r>
        <w:rPr>
          <w:rFonts w:hint="eastAsia" w:ascii="宋体" w:hAnsi="宋体" w:eastAsia="宋体" w:cs="宋体"/>
          <w:sz w:val="24"/>
          <w:szCs w:val="24"/>
        </w:rPr>
        <w:t>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具有CFDA和CE认证；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9C6948"/>
    <w:multiLevelType w:val="singleLevel"/>
    <w:tmpl w:val="E69C6948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1NjI0YjE5ZjZiNDU5N2QyMDdlYzA3ZTQyODU2ZjUifQ=="/>
  </w:docVars>
  <w:rsids>
    <w:rsidRoot w:val="007444CB"/>
    <w:rsid w:val="00021FA4"/>
    <w:rsid w:val="0011640C"/>
    <w:rsid w:val="001B4BD5"/>
    <w:rsid w:val="002833DE"/>
    <w:rsid w:val="00302039"/>
    <w:rsid w:val="0033017D"/>
    <w:rsid w:val="00346268"/>
    <w:rsid w:val="003E7DE6"/>
    <w:rsid w:val="004A16FD"/>
    <w:rsid w:val="00514F92"/>
    <w:rsid w:val="00615DE2"/>
    <w:rsid w:val="007444CB"/>
    <w:rsid w:val="008B00B8"/>
    <w:rsid w:val="009419EB"/>
    <w:rsid w:val="00980B50"/>
    <w:rsid w:val="00AA64BA"/>
    <w:rsid w:val="00AF2FB3"/>
    <w:rsid w:val="00BC38A1"/>
    <w:rsid w:val="00C23C1F"/>
    <w:rsid w:val="00C2622A"/>
    <w:rsid w:val="00C83F1D"/>
    <w:rsid w:val="00DA569F"/>
    <w:rsid w:val="00DA76C8"/>
    <w:rsid w:val="00E51ACD"/>
    <w:rsid w:val="00EC3A13"/>
    <w:rsid w:val="00FC1358"/>
    <w:rsid w:val="0298485E"/>
    <w:rsid w:val="05B952AC"/>
    <w:rsid w:val="06304FD8"/>
    <w:rsid w:val="0CD2123C"/>
    <w:rsid w:val="0F101D25"/>
    <w:rsid w:val="12081CBB"/>
    <w:rsid w:val="128130C4"/>
    <w:rsid w:val="132120C6"/>
    <w:rsid w:val="176350D0"/>
    <w:rsid w:val="18E84937"/>
    <w:rsid w:val="1A033C28"/>
    <w:rsid w:val="20290E34"/>
    <w:rsid w:val="26103892"/>
    <w:rsid w:val="271F238E"/>
    <w:rsid w:val="2B8A35B8"/>
    <w:rsid w:val="31D5207A"/>
    <w:rsid w:val="33510769"/>
    <w:rsid w:val="38A463BD"/>
    <w:rsid w:val="3BAC4072"/>
    <w:rsid w:val="3CCF227D"/>
    <w:rsid w:val="3CDB72D5"/>
    <w:rsid w:val="40AA59CC"/>
    <w:rsid w:val="426E0D59"/>
    <w:rsid w:val="44656AB8"/>
    <w:rsid w:val="474F247F"/>
    <w:rsid w:val="4B4D30CE"/>
    <w:rsid w:val="4F8B4FD6"/>
    <w:rsid w:val="53903C28"/>
    <w:rsid w:val="584270F7"/>
    <w:rsid w:val="5A414DCB"/>
    <w:rsid w:val="5A9154B5"/>
    <w:rsid w:val="5ABD5082"/>
    <w:rsid w:val="5FEF475F"/>
    <w:rsid w:val="66BC6666"/>
    <w:rsid w:val="6D8E4E0B"/>
    <w:rsid w:val="6F261137"/>
    <w:rsid w:val="71F32538"/>
    <w:rsid w:val="73E85263"/>
    <w:rsid w:val="751A3A54"/>
    <w:rsid w:val="75210215"/>
    <w:rsid w:val="798332F2"/>
    <w:rsid w:val="7F0D4A33"/>
    <w:rsid w:val="7FE52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757</Words>
  <Characters>875</Characters>
  <Lines>7</Lines>
  <Paragraphs>2</Paragraphs>
  <TotalTime>0</TotalTime>
  <ScaleCrop>false</ScaleCrop>
  <LinksUpToDate>false</LinksUpToDate>
  <CharactersWithSpaces>1098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2019-08-02T06:46:00Z</dcterms:created>
  <dc:creator>Lenovo</dc:creator>
  <cp:lastModifiedBy>黄超</cp:lastModifiedBy>
  <cp:lastPrinted>2023-09-13T07:46:40Z</cp:lastPrinted>
  <dcterms:modified xsi:type="dcterms:W3CDTF">2023-09-13T07:46:42Z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914A8B4F6C1845A4BF894E882AE5E9EA</vt:lpwstr>
  </property>
</Properties>
</file>