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附件一</w:t>
      </w:r>
    </w:p>
    <w:p>
      <w:pPr>
        <w:jc w:val="center"/>
        <w:rPr>
          <w:rFonts w:hint="eastAsia" w:ascii="华文仿宋" w:hAnsi="华文仿宋" w:eastAsia="华文仿宋" w:cs="华文仿宋"/>
          <w:sz w:val="28"/>
          <w:szCs w:val="28"/>
          <w:lang w:eastAsia="zh-CN"/>
        </w:rPr>
      </w:pPr>
      <w:r>
        <w:rPr>
          <w:rFonts w:ascii="华文仿宋" w:hAnsi="华文仿宋" w:eastAsia="华文仿宋" w:cs="华文仿宋"/>
          <w:sz w:val="28"/>
          <w:szCs w:val="28"/>
        </w:rPr>
        <w:t>评分</w:t>
      </w:r>
      <w:r>
        <w:rPr>
          <w:rFonts w:hint="eastAsia" w:ascii="华文仿宋" w:hAnsi="华文仿宋" w:eastAsia="华文仿宋" w:cs="华文仿宋"/>
          <w:sz w:val="28"/>
          <w:szCs w:val="28"/>
          <w:lang w:eastAsia="zh-CN"/>
        </w:rPr>
        <w:t>标准</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1355"/>
        <w:gridCol w:w="595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5" w:type="dxa"/>
            <w:vAlign w:val="center"/>
          </w:tcPr>
          <w:p>
            <w:pPr>
              <w:jc w:val="center"/>
              <w:rPr>
                <w:rFonts w:ascii="仿宋" w:hAnsi="仿宋" w:eastAsia="仿宋"/>
              </w:rPr>
            </w:pPr>
            <w:r>
              <w:rPr>
                <w:rFonts w:hint="eastAsia" w:ascii="仿宋" w:hAnsi="仿宋" w:eastAsia="仿宋"/>
              </w:rPr>
              <w:t>序号</w:t>
            </w:r>
          </w:p>
        </w:tc>
        <w:tc>
          <w:tcPr>
            <w:tcW w:w="1355" w:type="dxa"/>
            <w:vAlign w:val="center"/>
          </w:tcPr>
          <w:p>
            <w:pPr>
              <w:jc w:val="center"/>
              <w:rPr>
                <w:rFonts w:ascii="仿宋" w:hAnsi="仿宋" w:eastAsia="仿宋"/>
              </w:rPr>
            </w:pPr>
            <w:r>
              <w:rPr>
                <w:rFonts w:hint="eastAsia" w:ascii="仿宋" w:hAnsi="仿宋" w:eastAsia="仿宋"/>
              </w:rPr>
              <w:t>类型</w:t>
            </w:r>
          </w:p>
        </w:tc>
        <w:tc>
          <w:tcPr>
            <w:tcW w:w="5955" w:type="dxa"/>
            <w:vAlign w:val="center"/>
          </w:tcPr>
          <w:p>
            <w:pPr>
              <w:jc w:val="center"/>
              <w:rPr>
                <w:rFonts w:ascii="仿宋" w:hAnsi="仿宋" w:eastAsia="仿宋"/>
              </w:rPr>
            </w:pPr>
            <w:r>
              <w:rPr>
                <w:rFonts w:hint="eastAsia" w:ascii="仿宋" w:hAnsi="仿宋" w:eastAsia="仿宋"/>
              </w:rPr>
              <w:t>技术要求</w:t>
            </w:r>
          </w:p>
        </w:tc>
        <w:tc>
          <w:tcPr>
            <w:tcW w:w="705" w:type="dxa"/>
            <w:vAlign w:val="center"/>
          </w:tcPr>
          <w:p>
            <w:pPr>
              <w:jc w:val="center"/>
              <w:rPr>
                <w:rFonts w:hint="eastAsia" w:ascii="仿宋" w:hAnsi="仿宋" w:eastAsia="仿宋"/>
                <w:lang w:eastAsia="zh-CN"/>
              </w:rPr>
            </w:pPr>
            <w:r>
              <w:rPr>
                <w:rFonts w:hint="eastAsia" w:ascii="仿宋" w:hAnsi="仿宋" w:eastAsia="仿宋"/>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05" w:type="dxa"/>
            <w:vAlign w:val="center"/>
          </w:tcPr>
          <w:p>
            <w:pPr>
              <w:jc w:val="center"/>
            </w:pPr>
            <w:r>
              <w:rPr>
                <w:rFonts w:hint="eastAsia"/>
              </w:rPr>
              <w:t>1</w:t>
            </w:r>
          </w:p>
        </w:tc>
        <w:tc>
          <w:tcPr>
            <w:tcW w:w="1355" w:type="dxa"/>
            <w:vAlign w:val="center"/>
          </w:tcPr>
          <w:p>
            <w:pPr>
              <w:jc w:val="center"/>
              <w:rPr>
                <w:rFonts w:ascii="仿宋" w:hAnsi="仿宋" w:eastAsia="仿宋"/>
              </w:rPr>
            </w:pPr>
            <w:r>
              <w:rPr>
                <w:rFonts w:hint="eastAsia" w:ascii="仿宋" w:hAnsi="仿宋" w:eastAsia="仿宋"/>
              </w:rPr>
              <w:t>价格</w:t>
            </w:r>
          </w:p>
          <w:p>
            <w:pPr>
              <w:jc w:val="center"/>
              <w:rPr>
                <w:rFonts w:ascii="仿宋" w:hAnsi="仿宋" w:eastAsia="仿宋"/>
              </w:rPr>
            </w:pP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0分）</w:t>
            </w:r>
          </w:p>
        </w:tc>
        <w:tc>
          <w:tcPr>
            <w:tcW w:w="5955" w:type="dxa"/>
            <w:vAlign w:val="center"/>
          </w:tcPr>
          <w:p>
            <w:pPr>
              <w:rPr>
                <w:rFonts w:ascii="仿宋" w:hAnsi="仿宋" w:eastAsia="仿宋"/>
              </w:rPr>
            </w:pPr>
            <w:r>
              <w:rPr>
                <w:rFonts w:hint="eastAsia" w:ascii="仿宋" w:hAnsi="仿宋" w:eastAsia="仿宋"/>
              </w:rPr>
              <w:t>基准价：取所有满足采购文件要求的最终响应价的最低价为基准价。响应报价得分＝（基准价/最终响应价）×</w:t>
            </w:r>
            <w:r>
              <w:rPr>
                <w:rFonts w:hint="eastAsia" w:ascii="仿宋" w:hAnsi="仿宋" w:eastAsia="仿宋"/>
                <w:lang w:val="en-US" w:eastAsia="zh-CN"/>
              </w:rPr>
              <w:t>4</w:t>
            </w:r>
            <w:r>
              <w:rPr>
                <w:rFonts w:hint="eastAsia" w:ascii="仿宋" w:hAnsi="仿宋" w:eastAsia="仿宋"/>
              </w:rPr>
              <w:t>0，报价部分得分保留小数点后两位数字，第三位四舍五入。满分</w:t>
            </w:r>
            <w:r>
              <w:rPr>
                <w:rFonts w:hint="eastAsia" w:ascii="仿宋" w:hAnsi="仿宋" w:eastAsia="仿宋"/>
                <w:lang w:val="en-US" w:eastAsia="zh-CN"/>
              </w:rPr>
              <w:t>4</w:t>
            </w:r>
            <w:r>
              <w:rPr>
                <w:rFonts w:hint="eastAsia" w:ascii="仿宋" w:hAnsi="仿宋" w:eastAsia="仿宋"/>
              </w:rPr>
              <w:t>0分。</w:t>
            </w:r>
          </w:p>
        </w:tc>
        <w:tc>
          <w:tcPr>
            <w:tcW w:w="705" w:type="dxa"/>
            <w:vAlign w:val="center"/>
          </w:tcPr>
          <w:p>
            <w:pP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05" w:type="dxa"/>
            <w:vAlign w:val="center"/>
          </w:tcPr>
          <w:p>
            <w:pPr>
              <w:jc w:val="center"/>
            </w:pPr>
            <w:r>
              <w:rPr>
                <w:rFonts w:hint="eastAsia"/>
              </w:rPr>
              <w:t>2</w:t>
            </w:r>
          </w:p>
        </w:tc>
        <w:tc>
          <w:tcPr>
            <w:tcW w:w="1355" w:type="dxa"/>
            <w:vAlign w:val="center"/>
          </w:tcPr>
          <w:p>
            <w:pPr>
              <w:jc w:val="center"/>
              <w:rPr>
                <w:rFonts w:ascii="仿宋" w:hAnsi="仿宋" w:eastAsia="仿宋"/>
              </w:rPr>
            </w:pPr>
            <w:r>
              <w:rPr>
                <w:rFonts w:hint="eastAsia" w:ascii="仿宋" w:hAnsi="仿宋" w:eastAsia="仿宋"/>
              </w:rPr>
              <w:t>认证体系</w:t>
            </w:r>
          </w:p>
          <w:p>
            <w:pPr>
              <w:jc w:val="center"/>
              <w:rPr>
                <w:rFonts w:ascii="仿宋" w:hAnsi="仿宋" w:eastAsia="仿宋"/>
              </w:rPr>
            </w:pPr>
            <w:r>
              <w:rPr>
                <w:rFonts w:hint="eastAsia" w:ascii="仿宋" w:hAnsi="仿宋" w:eastAsia="仿宋"/>
              </w:rPr>
              <w:t>（6分）</w:t>
            </w:r>
          </w:p>
        </w:tc>
        <w:tc>
          <w:tcPr>
            <w:tcW w:w="5955" w:type="dxa"/>
            <w:vAlign w:val="center"/>
          </w:tcPr>
          <w:p>
            <w:pPr>
              <w:rPr>
                <w:rFonts w:ascii="仿宋" w:hAnsi="仿宋" w:eastAsia="仿宋"/>
              </w:rPr>
            </w:pPr>
            <w:r>
              <w:rPr>
                <w:rFonts w:hint="eastAsia" w:ascii="仿宋" w:hAnsi="仿宋" w:eastAsia="仿宋"/>
              </w:rPr>
              <w:t>供应商或所投产品厂家具有有效的质量管理体系认证证书、环境管理体系认证证书、职业健康安全管理体系认证的，每提供1个得2分，满分6分。</w:t>
            </w:r>
          </w:p>
        </w:tc>
        <w:tc>
          <w:tcPr>
            <w:tcW w:w="705" w:type="dxa"/>
            <w:vAlign w:val="center"/>
          </w:tcPr>
          <w:p>
            <w:pP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05" w:type="dxa"/>
            <w:vAlign w:val="center"/>
          </w:tcPr>
          <w:p>
            <w:pPr>
              <w:jc w:val="center"/>
            </w:pPr>
            <w:r>
              <w:rPr>
                <w:rFonts w:hint="eastAsia"/>
              </w:rPr>
              <w:t>3</w:t>
            </w:r>
          </w:p>
        </w:tc>
        <w:tc>
          <w:tcPr>
            <w:tcW w:w="1355" w:type="dxa"/>
            <w:vAlign w:val="center"/>
          </w:tcPr>
          <w:p>
            <w:pPr>
              <w:jc w:val="center"/>
              <w:rPr>
                <w:rFonts w:ascii="仿宋" w:hAnsi="仿宋" w:eastAsia="仿宋"/>
              </w:rPr>
            </w:pPr>
            <w:r>
              <w:rPr>
                <w:rFonts w:ascii="仿宋" w:hAnsi="仿宋" w:eastAsia="仿宋"/>
              </w:rPr>
              <w:t>资质及证书</w:t>
            </w:r>
          </w:p>
          <w:p>
            <w:pPr>
              <w:jc w:val="center"/>
              <w:rPr>
                <w:rFonts w:ascii="仿宋" w:hAnsi="仿宋" w:eastAsia="仿宋"/>
              </w:rPr>
            </w:pPr>
            <w:r>
              <w:rPr>
                <w:rFonts w:hint="eastAsia" w:ascii="仿宋" w:hAnsi="仿宋" w:eastAsia="仿宋"/>
              </w:rPr>
              <w:t>（5分）</w:t>
            </w:r>
          </w:p>
        </w:tc>
        <w:tc>
          <w:tcPr>
            <w:tcW w:w="5955" w:type="dxa"/>
            <w:vAlign w:val="center"/>
          </w:tcPr>
          <w:p>
            <w:pPr>
              <w:rPr>
                <w:rFonts w:ascii="仿宋" w:hAnsi="仿宋" w:eastAsia="仿宋"/>
              </w:rPr>
            </w:pPr>
            <w:r>
              <w:rPr>
                <w:rFonts w:hint="eastAsia" w:ascii="仿宋" w:hAnsi="仿宋" w:eastAsia="仿宋"/>
              </w:rPr>
              <w:t>具备</w:t>
            </w:r>
            <w:r>
              <w:rPr>
                <w:rFonts w:ascii="仿宋" w:hAnsi="仿宋" w:eastAsia="仿宋"/>
              </w:rPr>
              <w:t>电子与智能化及建筑机电安装工程资质贰级以上</w:t>
            </w:r>
            <w:r>
              <w:rPr>
                <w:rFonts w:hint="eastAsia" w:ascii="仿宋" w:hAnsi="仿宋" w:eastAsia="仿宋"/>
              </w:rPr>
              <w:t>或五星售后认证，得2分</w:t>
            </w:r>
            <w:r>
              <w:rPr>
                <w:rFonts w:ascii="仿宋" w:hAnsi="仿宋" w:eastAsia="仿宋"/>
              </w:rPr>
              <w:t>；</w:t>
            </w:r>
          </w:p>
          <w:p>
            <w:pPr>
              <w:rPr>
                <w:rFonts w:ascii="仿宋" w:hAnsi="仿宋" w:eastAsia="仿宋"/>
              </w:rPr>
            </w:pPr>
            <w:r>
              <w:rPr>
                <w:rFonts w:ascii="仿宋" w:hAnsi="仿宋" w:eastAsia="仿宋"/>
              </w:rPr>
              <w:t>具备相关资质匹配的</w:t>
            </w:r>
            <w:r>
              <w:rPr>
                <w:rFonts w:hint="eastAsia" w:ascii="仿宋" w:hAnsi="仿宋" w:eastAsia="仿宋"/>
              </w:rPr>
              <w:t>电气</w:t>
            </w:r>
            <w:r>
              <w:rPr>
                <w:rFonts w:ascii="仿宋" w:hAnsi="仿宋" w:eastAsia="仿宋"/>
              </w:rPr>
              <w:t>工程师证书</w:t>
            </w:r>
            <w:r>
              <w:rPr>
                <w:rFonts w:hint="eastAsia" w:ascii="仿宋" w:hAnsi="仿宋" w:eastAsia="仿宋"/>
              </w:rPr>
              <w:t>和空调维修安装工程师证</w:t>
            </w:r>
            <w:r>
              <w:rPr>
                <w:rFonts w:ascii="仿宋" w:hAnsi="仿宋" w:eastAsia="仿宋"/>
              </w:rPr>
              <w:t>，每</w:t>
            </w:r>
            <w:r>
              <w:rPr>
                <w:rFonts w:hint="eastAsia" w:ascii="仿宋" w:hAnsi="仿宋" w:eastAsia="仿宋"/>
              </w:rPr>
              <w:t>提供一个1</w:t>
            </w:r>
            <w:r>
              <w:rPr>
                <w:rFonts w:hint="eastAsia" w:ascii="仿宋" w:hAnsi="仿宋" w:eastAsia="仿宋"/>
                <w:lang w:val="en-US" w:eastAsia="zh-CN"/>
              </w:rPr>
              <w:t>.5</w:t>
            </w:r>
            <w:r>
              <w:rPr>
                <w:rFonts w:hint="eastAsia" w:ascii="仿宋" w:hAnsi="仿宋" w:eastAsia="仿宋"/>
              </w:rPr>
              <w:t>分</w:t>
            </w:r>
            <w:r>
              <w:rPr>
                <w:rFonts w:ascii="仿宋" w:hAnsi="仿宋" w:eastAsia="仿宋"/>
              </w:rPr>
              <w:t>，共</w:t>
            </w:r>
            <w:r>
              <w:rPr>
                <w:rFonts w:hint="eastAsia" w:ascii="仿宋" w:hAnsi="仿宋" w:eastAsia="仿宋"/>
              </w:rPr>
              <w:t>3分。</w:t>
            </w:r>
          </w:p>
        </w:tc>
        <w:tc>
          <w:tcPr>
            <w:tcW w:w="705" w:type="dxa"/>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05" w:type="dxa"/>
            <w:vAlign w:val="center"/>
          </w:tcPr>
          <w:p>
            <w:pPr>
              <w:jc w:val="center"/>
            </w:pPr>
            <w:r>
              <w:rPr>
                <w:rFonts w:hint="eastAsia"/>
              </w:rPr>
              <w:t>4</w:t>
            </w:r>
          </w:p>
        </w:tc>
        <w:tc>
          <w:tcPr>
            <w:tcW w:w="1355" w:type="dxa"/>
            <w:vAlign w:val="center"/>
          </w:tcPr>
          <w:p>
            <w:pPr>
              <w:jc w:val="center"/>
              <w:rPr>
                <w:rFonts w:ascii="仿宋" w:hAnsi="仿宋" w:eastAsia="仿宋"/>
              </w:rPr>
            </w:pPr>
            <w:r>
              <w:rPr>
                <w:rFonts w:hint="eastAsia" w:ascii="仿宋" w:hAnsi="仿宋" w:eastAsia="仿宋"/>
              </w:rPr>
              <w:t>产品技术证书（8分）</w:t>
            </w:r>
          </w:p>
        </w:tc>
        <w:tc>
          <w:tcPr>
            <w:tcW w:w="5955" w:type="dxa"/>
            <w:vAlign w:val="center"/>
          </w:tcPr>
          <w:p>
            <w:pPr>
              <w:rPr>
                <w:rFonts w:ascii="仿宋" w:hAnsi="仿宋" w:eastAsia="仿宋"/>
              </w:rPr>
            </w:pPr>
            <w:r>
              <w:rPr>
                <w:rFonts w:hint="eastAsia" w:ascii="仿宋" w:hAnsi="仿宋" w:eastAsia="仿宋"/>
              </w:rPr>
              <w:t>所投产品获得科学技术成果证书得2分；空气净化过滤材料获得知识产权管理体系认证证书得3分;有涉及过滤器材料专利证书，一件得1分，最多得3分；</w:t>
            </w:r>
          </w:p>
        </w:tc>
        <w:tc>
          <w:tcPr>
            <w:tcW w:w="705" w:type="dxa"/>
            <w:vAlign w:val="center"/>
          </w:tcPr>
          <w:p>
            <w:pP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05" w:type="dxa"/>
            <w:vAlign w:val="center"/>
          </w:tcPr>
          <w:p>
            <w:pPr>
              <w:jc w:val="center"/>
            </w:pPr>
            <w:r>
              <w:rPr>
                <w:rFonts w:hint="eastAsia"/>
              </w:rPr>
              <w:t>5</w:t>
            </w:r>
          </w:p>
        </w:tc>
        <w:tc>
          <w:tcPr>
            <w:tcW w:w="1355" w:type="dxa"/>
            <w:vAlign w:val="center"/>
          </w:tcPr>
          <w:p>
            <w:pPr>
              <w:jc w:val="center"/>
              <w:rPr>
                <w:rFonts w:ascii="仿宋" w:hAnsi="仿宋" w:eastAsia="仿宋"/>
              </w:rPr>
            </w:pPr>
            <w:r>
              <w:rPr>
                <w:rFonts w:hint="eastAsia" w:ascii="仿宋" w:hAnsi="仿宋" w:eastAsia="仿宋"/>
              </w:rPr>
              <w:t>业绩</w:t>
            </w:r>
          </w:p>
          <w:p>
            <w:pPr>
              <w:jc w:val="center"/>
              <w:rPr>
                <w:rFonts w:ascii="仿宋" w:hAnsi="仿宋" w:eastAsia="仿宋"/>
              </w:rPr>
            </w:pPr>
            <w:r>
              <w:rPr>
                <w:rFonts w:hint="eastAsia" w:ascii="仿宋" w:hAnsi="仿宋" w:eastAsia="仿宋"/>
              </w:rPr>
              <w:t>（6分）</w:t>
            </w:r>
          </w:p>
        </w:tc>
        <w:tc>
          <w:tcPr>
            <w:tcW w:w="5955" w:type="dxa"/>
            <w:vAlign w:val="center"/>
          </w:tcPr>
          <w:p>
            <w:pPr>
              <w:rPr>
                <w:rFonts w:ascii="仿宋" w:hAnsi="仿宋" w:eastAsia="仿宋"/>
              </w:rPr>
            </w:pPr>
            <w:r>
              <w:rPr>
                <w:rFonts w:hint="eastAsia" w:ascii="仿宋" w:hAnsi="仿宋" w:eastAsia="仿宋"/>
              </w:rPr>
              <w:t>供应商近三年（2023年7月以来）每提供一份与三级医院、药厂、电子科技等净化系统维护或医院手术室空气过滤器更换业绩，每</w:t>
            </w:r>
            <w:r>
              <w:rPr>
                <w:rFonts w:hint="eastAsia" w:ascii="仿宋" w:hAnsi="仿宋" w:eastAsia="仿宋"/>
                <w:lang w:val="en-US" w:eastAsia="zh-CN"/>
              </w:rPr>
              <w:t>1</w:t>
            </w:r>
            <w:r>
              <w:rPr>
                <w:rFonts w:hint="eastAsia" w:ascii="仿宋" w:hAnsi="仿宋" w:eastAsia="仿宋"/>
              </w:rPr>
              <w:t>家，得</w:t>
            </w:r>
            <w:r>
              <w:rPr>
                <w:rFonts w:hint="eastAsia" w:ascii="仿宋" w:hAnsi="仿宋" w:eastAsia="仿宋"/>
                <w:lang w:val="en-US" w:eastAsia="zh-CN"/>
              </w:rPr>
              <w:t>0.</w:t>
            </w:r>
            <w:r>
              <w:rPr>
                <w:rFonts w:hint="eastAsia" w:ascii="仿宋" w:hAnsi="仿宋" w:eastAsia="仿宋"/>
              </w:rPr>
              <w:t>2分，最多得6分。</w:t>
            </w:r>
          </w:p>
          <w:p>
            <w:pPr>
              <w:rPr>
                <w:rFonts w:ascii="仿宋" w:hAnsi="仿宋" w:eastAsia="仿宋"/>
              </w:rPr>
            </w:pPr>
            <w:r>
              <w:rPr>
                <w:rFonts w:hint="eastAsia" w:ascii="仿宋" w:hAnsi="仿宋" w:eastAsia="仿宋"/>
              </w:rPr>
              <w:t>★时间以合同签订时间为准，提供合同扫描件。</w:t>
            </w:r>
          </w:p>
        </w:tc>
        <w:tc>
          <w:tcPr>
            <w:tcW w:w="705" w:type="dxa"/>
            <w:vAlign w:val="center"/>
          </w:tcPr>
          <w:p>
            <w:pP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jc w:val="center"/>
        </w:trPr>
        <w:tc>
          <w:tcPr>
            <w:tcW w:w="505" w:type="dxa"/>
            <w:vAlign w:val="center"/>
          </w:tcPr>
          <w:p>
            <w:pPr>
              <w:jc w:val="center"/>
            </w:pPr>
            <w:r>
              <w:rPr>
                <w:rFonts w:hint="eastAsia"/>
              </w:rPr>
              <w:t>7</w:t>
            </w:r>
          </w:p>
        </w:tc>
        <w:tc>
          <w:tcPr>
            <w:tcW w:w="1355" w:type="dxa"/>
            <w:vAlign w:val="center"/>
          </w:tcPr>
          <w:p>
            <w:pPr>
              <w:jc w:val="center"/>
              <w:rPr>
                <w:rFonts w:ascii="仿宋" w:hAnsi="仿宋" w:eastAsia="仿宋"/>
              </w:rPr>
            </w:pPr>
            <w:r>
              <w:rPr>
                <w:rFonts w:hint="eastAsia" w:ascii="仿宋" w:hAnsi="仿宋" w:eastAsia="仿宋"/>
              </w:rPr>
              <w:t>初效</w:t>
            </w:r>
          </w:p>
          <w:p>
            <w:pPr>
              <w:jc w:val="center"/>
              <w:rPr>
                <w:rFonts w:ascii="仿宋" w:hAnsi="仿宋" w:eastAsia="仿宋"/>
              </w:rPr>
            </w:pPr>
            <w:r>
              <w:rPr>
                <w:rFonts w:hint="eastAsia" w:ascii="仿宋" w:hAnsi="仿宋" w:eastAsia="仿宋"/>
              </w:rPr>
              <w:t>过滤器</w:t>
            </w:r>
          </w:p>
          <w:p>
            <w:pPr>
              <w:jc w:val="center"/>
            </w:pPr>
            <w:r>
              <w:rPr>
                <w:rFonts w:hint="eastAsia" w:ascii="仿宋" w:hAnsi="仿宋" w:eastAsia="仿宋"/>
              </w:rPr>
              <w:t>（4分）</w:t>
            </w:r>
          </w:p>
        </w:tc>
        <w:tc>
          <w:tcPr>
            <w:tcW w:w="5955" w:type="dxa"/>
            <w:vAlign w:val="center"/>
          </w:tcPr>
          <w:p>
            <w:pPr>
              <w:rPr>
                <w:rFonts w:ascii="仿宋" w:hAnsi="仿宋" w:eastAsia="仿宋"/>
              </w:rPr>
            </w:pPr>
            <w:r>
              <w:rPr>
                <w:rFonts w:hint="eastAsia" w:ascii="仿宋" w:hAnsi="仿宋" w:eastAsia="仿宋"/>
              </w:rPr>
              <w:t>1</w:t>
            </w:r>
            <w:r>
              <w:rPr>
                <w:rFonts w:hint="eastAsia" w:ascii="仿宋" w:hAnsi="仿宋" w:eastAsia="仿宋"/>
                <w:lang w:val="en-US" w:eastAsia="zh-CN"/>
              </w:rPr>
              <w:t>.</w:t>
            </w:r>
            <w:r>
              <w:rPr>
                <w:rFonts w:hint="eastAsia" w:ascii="仿宋" w:hAnsi="仿宋" w:eastAsia="仿宋"/>
              </w:rPr>
              <w:t>框架：铝合金, 加强筋喷塑字母支架，可拆卸和更换滤材，表面氧化处理，满足单体滤器强度要求，内有加强筋；</w:t>
            </w:r>
          </w:p>
          <w:p>
            <w:pPr>
              <w:rPr>
                <w:rFonts w:ascii="仿宋" w:hAnsi="仿宋" w:eastAsia="仿宋"/>
              </w:rPr>
            </w:pPr>
            <w:r>
              <w:rPr>
                <w:rFonts w:hint="eastAsia" w:ascii="仿宋" w:hAnsi="仿宋" w:eastAsia="仿宋"/>
              </w:rPr>
              <w:t>2</w:t>
            </w:r>
            <w:r>
              <w:rPr>
                <w:rFonts w:hint="eastAsia" w:ascii="仿宋" w:hAnsi="仿宋" w:eastAsia="仿宋"/>
                <w:lang w:val="en-US" w:eastAsia="zh-CN"/>
              </w:rPr>
              <w:t>.</w:t>
            </w:r>
            <w:r>
              <w:rPr>
                <w:rFonts w:hint="eastAsia" w:ascii="仿宋" w:hAnsi="仿宋" w:eastAsia="仿宋"/>
              </w:rPr>
              <w:t>滤材：滤材要求阻燃，</w:t>
            </w:r>
            <w:r>
              <w:rPr>
                <w:rFonts w:hint="eastAsia" w:ascii="仿宋" w:hAnsi="仿宋" w:eastAsia="仿宋" w:cs="仿宋"/>
                <w:szCs w:val="21"/>
              </w:rPr>
              <w:t>阻燃等级B1级，SR滴落物等级ST2</w:t>
            </w:r>
            <w:r>
              <w:rPr>
                <w:rFonts w:hint="eastAsia" w:ascii="宋体" w:hAnsi="宋体" w:eastAsia="宋体" w:cs="宋体"/>
                <w:sz w:val="24"/>
                <w:szCs w:val="24"/>
              </w:rPr>
              <w:t>，</w:t>
            </w:r>
            <w:r>
              <w:rPr>
                <w:rFonts w:hint="eastAsia" w:ascii="仿宋" w:hAnsi="仿宋" w:eastAsia="仿宋"/>
              </w:rPr>
              <w:t>初阻力≤60Pa，过滤材料采用≥G4抗菌抗病毒、阻燃耐水洗化纤过滤棉；</w:t>
            </w:r>
          </w:p>
          <w:p>
            <w:pPr>
              <w:rPr>
                <w:rFonts w:ascii="仿宋" w:hAnsi="仿宋" w:eastAsia="仿宋"/>
              </w:rPr>
            </w:pPr>
            <w:r>
              <w:rPr>
                <w:rFonts w:hint="eastAsia" w:ascii="仿宋" w:hAnsi="仿宋" w:eastAsia="仿宋"/>
              </w:rPr>
              <w:t>3</w:t>
            </w:r>
            <w:r>
              <w:rPr>
                <w:rFonts w:hint="eastAsia" w:ascii="仿宋" w:hAnsi="仿宋" w:eastAsia="仿宋"/>
                <w:lang w:val="en-US" w:eastAsia="zh-CN"/>
              </w:rPr>
              <w:t>.</w:t>
            </w:r>
            <w:r>
              <w:rPr>
                <w:rFonts w:hint="eastAsia" w:ascii="仿宋" w:hAnsi="仿宋" w:eastAsia="仿宋"/>
              </w:rPr>
              <w:t>效率：≥G4总效率为 60 ～70%，拦截率80% ～90%，初阻力≤60Pa；</w:t>
            </w:r>
          </w:p>
          <w:p>
            <w:pPr>
              <w:rPr>
                <w:rFonts w:ascii="仿宋" w:hAnsi="仿宋" w:eastAsia="仿宋"/>
              </w:rPr>
            </w:pPr>
            <w:r>
              <w:rPr>
                <w:rFonts w:hint="eastAsia" w:ascii="仿宋" w:hAnsi="仿宋" w:eastAsia="仿宋"/>
              </w:rPr>
              <w:t>★满足得4分，一项不满足不得分，上述参数以提供的第三方产品检测报告为准。</w:t>
            </w:r>
          </w:p>
        </w:tc>
        <w:tc>
          <w:tcPr>
            <w:tcW w:w="705" w:type="dxa"/>
            <w:vAlign w:val="center"/>
          </w:tcPr>
          <w:p>
            <w:pP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505" w:type="dxa"/>
            <w:vAlign w:val="center"/>
          </w:tcPr>
          <w:p>
            <w:pPr>
              <w:jc w:val="center"/>
            </w:pPr>
            <w:r>
              <w:rPr>
                <w:rFonts w:hint="eastAsia"/>
              </w:rPr>
              <w:t>8</w:t>
            </w:r>
          </w:p>
        </w:tc>
        <w:tc>
          <w:tcPr>
            <w:tcW w:w="1355" w:type="dxa"/>
            <w:vAlign w:val="center"/>
          </w:tcPr>
          <w:p>
            <w:pPr>
              <w:jc w:val="center"/>
              <w:rPr>
                <w:rFonts w:ascii="仿宋" w:hAnsi="仿宋" w:eastAsia="仿宋"/>
              </w:rPr>
            </w:pPr>
            <w:r>
              <w:rPr>
                <w:rFonts w:hint="eastAsia" w:ascii="仿宋" w:hAnsi="仿宋" w:eastAsia="仿宋"/>
              </w:rPr>
              <w:t>中效</w:t>
            </w:r>
          </w:p>
          <w:p>
            <w:pPr>
              <w:jc w:val="center"/>
              <w:rPr>
                <w:rFonts w:ascii="仿宋" w:hAnsi="仿宋" w:eastAsia="仿宋"/>
              </w:rPr>
            </w:pPr>
            <w:r>
              <w:rPr>
                <w:rFonts w:hint="eastAsia" w:ascii="仿宋" w:hAnsi="仿宋" w:eastAsia="仿宋"/>
              </w:rPr>
              <w:t>过滤器</w:t>
            </w:r>
          </w:p>
          <w:p>
            <w:pPr>
              <w:jc w:val="center"/>
            </w:pPr>
            <w:r>
              <w:rPr>
                <w:rFonts w:hint="eastAsia" w:ascii="仿宋" w:hAnsi="仿宋" w:eastAsia="仿宋"/>
              </w:rPr>
              <w:t>（5分）</w:t>
            </w:r>
          </w:p>
        </w:tc>
        <w:tc>
          <w:tcPr>
            <w:tcW w:w="5955" w:type="dxa"/>
            <w:vAlign w:val="center"/>
          </w:tcPr>
          <w:p>
            <w:pPr>
              <w:rPr>
                <w:rFonts w:ascii="仿宋" w:hAnsi="仿宋" w:eastAsia="仿宋"/>
              </w:rPr>
            </w:pPr>
            <w:r>
              <w:rPr>
                <w:rFonts w:hint="eastAsia" w:ascii="仿宋" w:hAnsi="仿宋" w:eastAsia="仿宋"/>
              </w:rPr>
              <w:t>1</w:t>
            </w:r>
            <w:r>
              <w:rPr>
                <w:rFonts w:hint="eastAsia" w:ascii="仿宋" w:hAnsi="仿宋" w:eastAsia="仿宋"/>
                <w:lang w:val="en-US" w:eastAsia="zh-CN"/>
              </w:rPr>
              <w:t>.</w:t>
            </w:r>
            <w:r>
              <w:rPr>
                <w:rFonts w:ascii="仿宋" w:hAnsi="仿宋" w:eastAsia="仿宋"/>
              </w:rPr>
              <w:t>框</w:t>
            </w:r>
            <w:r>
              <w:rPr>
                <w:rFonts w:hint="eastAsia" w:ascii="仿宋" w:hAnsi="仿宋" w:eastAsia="仿宋"/>
              </w:rPr>
              <w:t>架</w:t>
            </w:r>
            <w:r>
              <w:rPr>
                <w:rFonts w:ascii="仿宋" w:hAnsi="仿宋" w:eastAsia="仿宋"/>
              </w:rPr>
              <w:t>：铝合金,满足单体滤器强度要求</w:t>
            </w:r>
            <w:r>
              <w:rPr>
                <w:rFonts w:hint="eastAsia" w:ascii="仿宋" w:hAnsi="仿宋" w:eastAsia="仿宋"/>
              </w:rPr>
              <w:t>，表面氧化处理</w:t>
            </w:r>
            <w:r>
              <w:rPr>
                <w:rFonts w:ascii="仿宋" w:hAnsi="仿宋" w:eastAsia="仿宋"/>
              </w:rPr>
              <w:t>，须具有足够的刚度防止扭曲和变形</w:t>
            </w:r>
            <w:r>
              <w:rPr>
                <w:rFonts w:hint="eastAsia" w:ascii="仿宋" w:hAnsi="仿宋" w:eastAsia="仿宋"/>
              </w:rPr>
              <w:t>；</w:t>
            </w:r>
          </w:p>
          <w:p>
            <w:pPr>
              <w:jc w:val="left"/>
              <w:rPr>
                <w:rFonts w:ascii="仿宋" w:hAnsi="仿宋" w:eastAsia="仿宋"/>
              </w:rPr>
            </w:pPr>
            <w:r>
              <w:rPr>
                <w:rFonts w:hint="eastAsia" w:ascii="仿宋" w:hAnsi="仿宋" w:eastAsia="仿宋"/>
              </w:rPr>
              <w:t>2</w:t>
            </w:r>
            <w:r>
              <w:rPr>
                <w:rFonts w:hint="eastAsia" w:ascii="仿宋" w:hAnsi="仿宋" w:eastAsia="仿宋"/>
                <w:lang w:val="en-US" w:eastAsia="zh-CN"/>
              </w:rPr>
              <w:t>.</w:t>
            </w:r>
            <w:r>
              <w:rPr>
                <w:rFonts w:ascii="仿宋" w:hAnsi="仿宋" w:eastAsia="仿宋"/>
              </w:rPr>
              <w:t>滤材：</w:t>
            </w:r>
            <w:r>
              <w:rPr>
                <w:rFonts w:hint="eastAsia" w:ascii="仿宋" w:hAnsi="仿宋" w:eastAsia="仿宋"/>
              </w:rPr>
              <w:t>采用</w:t>
            </w:r>
            <w:r>
              <w:rPr>
                <w:rFonts w:ascii="仿宋" w:hAnsi="仿宋" w:eastAsia="仿宋"/>
              </w:rPr>
              <w:t>多层化纤抗菌抗病毒</w:t>
            </w:r>
            <w:r>
              <w:rPr>
                <w:rFonts w:hint="eastAsia" w:ascii="仿宋" w:hAnsi="仿宋" w:eastAsia="仿宋"/>
              </w:rPr>
              <w:t>超声波复合</w:t>
            </w:r>
            <w:r>
              <w:rPr>
                <w:rFonts w:ascii="仿宋" w:hAnsi="仿宋" w:eastAsia="仿宋"/>
              </w:rPr>
              <w:t>、高效低阻核心过滤材料复合过滤棉</w:t>
            </w:r>
            <w:r>
              <w:rPr>
                <w:rFonts w:hint="eastAsia" w:ascii="仿宋" w:hAnsi="仿宋" w:eastAsia="仿宋"/>
              </w:rPr>
              <w:t>；</w:t>
            </w:r>
          </w:p>
          <w:p>
            <w:pPr>
              <w:jc w:val="left"/>
              <w:rPr>
                <w:rFonts w:ascii="仿宋" w:hAnsi="仿宋" w:eastAsia="仿宋"/>
              </w:rPr>
            </w:pPr>
            <w:r>
              <w:rPr>
                <w:rFonts w:hint="eastAsia" w:ascii="仿宋" w:hAnsi="仿宋" w:eastAsia="仿宋"/>
              </w:rPr>
              <w:t>3</w:t>
            </w:r>
            <w:r>
              <w:rPr>
                <w:rFonts w:hint="eastAsia" w:ascii="仿宋" w:hAnsi="仿宋" w:eastAsia="仿宋"/>
                <w:lang w:val="en-US" w:eastAsia="zh-CN"/>
              </w:rPr>
              <w:t>.</w:t>
            </w:r>
            <w:r>
              <w:rPr>
                <w:rFonts w:ascii="仿宋" w:hAnsi="仿宋" w:eastAsia="仿宋"/>
              </w:rPr>
              <w:t xml:space="preserve">效率： </w:t>
            </w:r>
            <w:r>
              <w:rPr>
                <w:rFonts w:hint="eastAsia" w:ascii="仿宋" w:hAnsi="仿宋" w:eastAsia="仿宋"/>
              </w:rPr>
              <w:t>≥</w:t>
            </w:r>
            <w:r>
              <w:rPr>
                <w:rFonts w:ascii="仿宋" w:hAnsi="仿宋" w:eastAsia="仿宋"/>
              </w:rPr>
              <w:t>F8，总效率为 80%或以上，在额定风量时， F8初阻力≤120Pa</w:t>
            </w:r>
            <w:r>
              <w:rPr>
                <w:rFonts w:hint="eastAsia" w:ascii="仿宋" w:hAnsi="仿宋" w:eastAsia="仿宋"/>
              </w:rPr>
              <w:t>；</w:t>
            </w:r>
          </w:p>
          <w:p>
            <w:pPr>
              <w:rPr>
                <w:rFonts w:ascii="仿宋" w:hAnsi="仿宋" w:eastAsia="仿宋"/>
              </w:rPr>
            </w:pPr>
            <w:r>
              <w:rPr>
                <w:rFonts w:hint="eastAsia" w:ascii="仿宋" w:hAnsi="仿宋" w:eastAsia="仿宋"/>
              </w:rPr>
              <w:t>★满足得5分，一项不满足不得分，上述参数以提供的第三方产品检测报告为准。</w:t>
            </w:r>
          </w:p>
        </w:tc>
        <w:tc>
          <w:tcPr>
            <w:tcW w:w="705" w:type="dxa"/>
            <w:vAlign w:val="center"/>
          </w:tcPr>
          <w:p>
            <w:pP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05" w:type="dxa"/>
            <w:vAlign w:val="center"/>
          </w:tcPr>
          <w:p>
            <w:pPr>
              <w:jc w:val="center"/>
            </w:pPr>
            <w:r>
              <w:rPr>
                <w:rFonts w:hint="eastAsia"/>
              </w:rPr>
              <w:t>9</w:t>
            </w:r>
          </w:p>
        </w:tc>
        <w:tc>
          <w:tcPr>
            <w:tcW w:w="1355" w:type="dxa"/>
            <w:vAlign w:val="center"/>
          </w:tcPr>
          <w:p>
            <w:pPr>
              <w:jc w:val="center"/>
              <w:rPr>
                <w:rFonts w:ascii="仿宋" w:hAnsi="仿宋" w:eastAsia="仿宋"/>
              </w:rPr>
            </w:pPr>
            <w:r>
              <w:rPr>
                <w:rFonts w:hint="eastAsia" w:ascii="仿宋" w:hAnsi="仿宋" w:eastAsia="仿宋"/>
              </w:rPr>
              <w:t>亚高效</w:t>
            </w:r>
          </w:p>
          <w:p>
            <w:pPr>
              <w:jc w:val="center"/>
              <w:rPr>
                <w:rFonts w:ascii="仿宋" w:hAnsi="仿宋" w:eastAsia="仿宋"/>
              </w:rPr>
            </w:pPr>
            <w:r>
              <w:rPr>
                <w:rFonts w:hint="eastAsia" w:ascii="仿宋" w:hAnsi="仿宋" w:eastAsia="仿宋"/>
              </w:rPr>
              <w:t>过滤器</w:t>
            </w:r>
          </w:p>
          <w:p>
            <w:pPr>
              <w:jc w:val="center"/>
            </w:pPr>
            <w:r>
              <w:rPr>
                <w:rFonts w:hint="eastAsia" w:ascii="仿宋" w:hAnsi="仿宋" w:eastAsia="仿宋"/>
              </w:rPr>
              <w:t>（8分）</w:t>
            </w:r>
          </w:p>
        </w:tc>
        <w:tc>
          <w:tcPr>
            <w:tcW w:w="5955" w:type="dxa"/>
            <w:vAlign w:val="center"/>
          </w:tcPr>
          <w:p>
            <w:pPr>
              <w:rPr>
                <w:rFonts w:ascii="仿宋" w:hAnsi="仿宋" w:eastAsia="仿宋"/>
              </w:rPr>
            </w:pPr>
            <w:r>
              <w:rPr>
                <w:rFonts w:hint="eastAsia" w:ascii="仿宋" w:hAnsi="仿宋" w:eastAsia="仿宋"/>
              </w:rPr>
              <w:t>1</w:t>
            </w:r>
            <w:r>
              <w:rPr>
                <w:rFonts w:hint="eastAsia" w:ascii="仿宋" w:hAnsi="仿宋" w:eastAsia="仿宋"/>
                <w:lang w:val="en-US" w:eastAsia="zh-CN"/>
              </w:rPr>
              <w:t>.</w:t>
            </w:r>
            <w:r>
              <w:rPr>
                <w:rFonts w:hint="eastAsia" w:ascii="仿宋" w:hAnsi="仿宋" w:eastAsia="仿宋"/>
              </w:rPr>
              <w:t>框架:ABS塑料外框,外加喷塑护网；</w:t>
            </w:r>
          </w:p>
          <w:p>
            <w:pPr>
              <w:rPr>
                <w:rFonts w:ascii="仿宋" w:hAnsi="仿宋" w:eastAsia="仿宋"/>
              </w:rPr>
            </w:pPr>
            <w:r>
              <w:rPr>
                <w:rFonts w:hint="eastAsia" w:ascii="仿宋" w:hAnsi="仿宋" w:eastAsia="仿宋"/>
              </w:rPr>
              <w:t>2</w:t>
            </w:r>
            <w:r>
              <w:rPr>
                <w:rFonts w:hint="eastAsia" w:ascii="仿宋" w:hAnsi="仿宋" w:eastAsia="仿宋"/>
                <w:lang w:val="en-US" w:eastAsia="zh-CN"/>
              </w:rPr>
              <w:t>.</w:t>
            </w:r>
            <w:r>
              <w:rPr>
                <w:rFonts w:hint="eastAsia" w:ascii="仿宋" w:hAnsi="仿宋" w:eastAsia="仿宋"/>
              </w:rPr>
              <w:t>滤材:采用抗菌抗病毒高效低阻化纤滤纸；</w:t>
            </w:r>
          </w:p>
          <w:p>
            <w:pPr>
              <w:rPr>
                <w:rFonts w:ascii="仿宋" w:hAnsi="仿宋" w:eastAsia="仿宋"/>
              </w:rPr>
            </w:pPr>
            <w:r>
              <w:rPr>
                <w:rFonts w:hint="eastAsia" w:ascii="仿宋" w:hAnsi="仿宋" w:eastAsia="仿宋"/>
              </w:rPr>
              <w:t>3</w:t>
            </w:r>
            <w:r>
              <w:rPr>
                <w:rFonts w:hint="eastAsia" w:ascii="仿宋" w:hAnsi="仿宋" w:eastAsia="仿宋"/>
                <w:lang w:val="en-US" w:eastAsia="zh-CN"/>
              </w:rPr>
              <w:t>.</w:t>
            </w:r>
            <w:r>
              <w:rPr>
                <w:rFonts w:hint="eastAsia" w:ascii="仿宋" w:hAnsi="仿宋" w:eastAsia="仿宋"/>
              </w:rPr>
              <w:t>效率：≥H10，总效率为≥99.5%，在额定风量时， H10初阻力≤130Pa；</w:t>
            </w:r>
          </w:p>
          <w:p>
            <w:pPr>
              <w:rPr>
                <w:rFonts w:ascii="仿宋" w:hAnsi="仿宋" w:eastAsia="仿宋"/>
              </w:rPr>
            </w:pPr>
            <w:r>
              <w:rPr>
                <w:rFonts w:hint="eastAsia" w:ascii="仿宋" w:hAnsi="仿宋" w:eastAsia="仿宋"/>
              </w:rPr>
              <w:t>★满足得8分，一项不满足不得分，上述参数以提供的第三方产品检测报告为准。</w:t>
            </w:r>
          </w:p>
        </w:tc>
        <w:tc>
          <w:tcPr>
            <w:tcW w:w="705" w:type="dxa"/>
            <w:vAlign w:val="center"/>
          </w:tcPr>
          <w:p>
            <w:pP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05" w:type="dxa"/>
            <w:vAlign w:val="center"/>
          </w:tcPr>
          <w:p>
            <w:pPr>
              <w:jc w:val="center"/>
            </w:pPr>
            <w:r>
              <w:rPr>
                <w:rFonts w:hint="eastAsia"/>
              </w:rPr>
              <w:t>10</w:t>
            </w:r>
          </w:p>
        </w:tc>
        <w:tc>
          <w:tcPr>
            <w:tcW w:w="1355" w:type="dxa"/>
            <w:vAlign w:val="center"/>
          </w:tcPr>
          <w:p>
            <w:pPr>
              <w:jc w:val="center"/>
              <w:rPr>
                <w:rFonts w:ascii="仿宋" w:hAnsi="仿宋" w:eastAsia="仿宋"/>
              </w:rPr>
            </w:pPr>
            <w:r>
              <w:rPr>
                <w:rFonts w:hint="eastAsia" w:ascii="仿宋" w:hAnsi="仿宋" w:eastAsia="仿宋"/>
              </w:rPr>
              <w:t>高效过滤器（10分）</w:t>
            </w:r>
          </w:p>
        </w:tc>
        <w:tc>
          <w:tcPr>
            <w:tcW w:w="5955" w:type="dxa"/>
            <w:vAlign w:val="center"/>
          </w:tcPr>
          <w:p>
            <w:pPr>
              <w:rPr>
                <w:rFonts w:ascii="仿宋" w:hAnsi="仿宋" w:eastAsia="仿宋"/>
              </w:rPr>
            </w:pPr>
            <w:r>
              <w:rPr>
                <w:rFonts w:hint="eastAsia" w:ascii="仿宋" w:hAnsi="仿宋" w:eastAsia="仿宋"/>
              </w:rPr>
              <w:t>无隔板高效过滤器：</w:t>
            </w:r>
          </w:p>
          <w:p>
            <w:pPr>
              <w:pStyle w:val="7"/>
              <w:numPr>
                <w:numId w:val="0"/>
              </w:numPr>
              <w:ind w:leftChars="0"/>
              <w:rPr>
                <w:rFonts w:ascii="仿宋" w:hAnsi="仿宋" w:eastAsia="仿宋" w:cstheme="minorBidi"/>
                <w:szCs w:val="22"/>
              </w:rPr>
            </w:pPr>
            <w:r>
              <w:rPr>
                <w:rFonts w:hint="eastAsia" w:ascii="仿宋" w:hAnsi="仿宋" w:eastAsia="仿宋" w:cstheme="minorBidi"/>
                <w:szCs w:val="22"/>
                <w:lang w:val="en-US" w:eastAsia="zh-CN"/>
              </w:rPr>
              <w:t>1.</w:t>
            </w:r>
            <w:r>
              <w:rPr>
                <w:rFonts w:ascii="仿宋" w:hAnsi="仿宋" w:eastAsia="仿宋" w:cstheme="minorBidi"/>
                <w:szCs w:val="22"/>
              </w:rPr>
              <w:t>框</w:t>
            </w:r>
            <w:r>
              <w:rPr>
                <w:rFonts w:hint="eastAsia" w:ascii="仿宋" w:hAnsi="仿宋" w:eastAsia="仿宋" w:cstheme="minorBidi"/>
                <w:szCs w:val="22"/>
              </w:rPr>
              <w:t>架</w:t>
            </w:r>
            <w:r>
              <w:rPr>
                <w:rFonts w:ascii="仿宋" w:hAnsi="仿宋" w:eastAsia="仿宋" w:cstheme="minorBidi"/>
                <w:szCs w:val="22"/>
              </w:rPr>
              <w:t>：铝型材外框，</w:t>
            </w:r>
            <w:r>
              <w:rPr>
                <w:rFonts w:hint="eastAsia" w:ascii="仿宋" w:hAnsi="仿宋" w:eastAsia="仿宋" w:cstheme="minorBidi"/>
                <w:szCs w:val="22"/>
              </w:rPr>
              <w:t>表面阳极氧化磨砂处理，</w:t>
            </w:r>
            <w:r>
              <w:rPr>
                <w:rFonts w:ascii="仿宋" w:hAnsi="仿宋" w:eastAsia="仿宋" w:cstheme="minorBidi"/>
                <w:szCs w:val="22"/>
              </w:rPr>
              <w:t>双面喷塑防护网</w:t>
            </w:r>
            <w:r>
              <w:rPr>
                <w:rFonts w:hint="eastAsia" w:ascii="仿宋" w:hAnsi="仿宋" w:eastAsia="仿宋" w:cstheme="minorBidi"/>
                <w:szCs w:val="22"/>
              </w:rPr>
              <w:t>，一体发泡成型无接头密封条，弹性好，不变形，不脱落，不泄漏；</w:t>
            </w:r>
          </w:p>
          <w:p>
            <w:pPr>
              <w:pStyle w:val="7"/>
              <w:numPr>
                <w:numId w:val="0"/>
              </w:numPr>
              <w:ind w:leftChars="0"/>
              <w:rPr>
                <w:rFonts w:ascii="仿宋" w:hAnsi="仿宋" w:eastAsia="仿宋" w:cstheme="minorBidi"/>
                <w:szCs w:val="22"/>
              </w:rPr>
            </w:pPr>
            <w:r>
              <w:rPr>
                <w:rFonts w:hint="eastAsia" w:ascii="仿宋" w:hAnsi="仿宋" w:eastAsia="仿宋" w:cstheme="minorBidi"/>
                <w:szCs w:val="22"/>
                <w:lang w:val="en-US" w:eastAsia="zh-CN"/>
              </w:rPr>
              <w:t>2.</w:t>
            </w:r>
            <w:r>
              <w:rPr>
                <w:rFonts w:ascii="仿宋" w:hAnsi="仿宋" w:eastAsia="仿宋" w:cstheme="minorBidi"/>
                <w:szCs w:val="22"/>
              </w:rPr>
              <w:t>滤材：优质超细玻璃纤维纸</w:t>
            </w:r>
            <w:r>
              <w:rPr>
                <w:rFonts w:hint="eastAsia" w:ascii="仿宋" w:hAnsi="仿宋" w:eastAsia="仿宋" w:cstheme="minorBidi"/>
                <w:szCs w:val="22"/>
              </w:rPr>
              <w:t>；</w:t>
            </w:r>
          </w:p>
          <w:p>
            <w:pPr>
              <w:numPr>
                <w:numId w:val="0"/>
              </w:numPr>
              <w:ind w:leftChars="0"/>
              <w:rPr>
                <w:rFonts w:ascii="仿宋" w:hAnsi="仿宋" w:eastAsia="仿宋"/>
              </w:rPr>
            </w:pPr>
            <w:r>
              <w:rPr>
                <w:rFonts w:hint="eastAsia" w:ascii="仿宋" w:hAnsi="仿宋" w:eastAsia="仿宋"/>
                <w:lang w:val="en-US" w:eastAsia="zh-CN"/>
              </w:rPr>
              <w:t>3.</w:t>
            </w:r>
            <w:r>
              <w:rPr>
                <w:rFonts w:ascii="仿宋" w:hAnsi="仿宋" w:eastAsia="仿宋"/>
              </w:rPr>
              <w:t>效率：</w:t>
            </w:r>
            <w:r>
              <w:rPr>
                <w:rFonts w:hint="eastAsia" w:ascii="仿宋" w:hAnsi="仿宋" w:eastAsia="仿宋"/>
              </w:rPr>
              <w:t>≥</w:t>
            </w:r>
            <w:r>
              <w:rPr>
                <w:rFonts w:ascii="仿宋" w:hAnsi="仿宋" w:eastAsia="仿宋"/>
              </w:rPr>
              <w:t>H14，总效率为</w:t>
            </w:r>
            <w:r>
              <w:rPr>
                <w:rFonts w:hint="eastAsia" w:ascii="仿宋" w:hAnsi="仿宋" w:eastAsia="仿宋"/>
              </w:rPr>
              <w:t>≥</w:t>
            </w:r>
            <w:r>
              <w:rPr>
                <w:rFonts w:ascii="仿宋" w:hAnsi="仿宋" w:eastAsia="仿宋"/>
              </w:rPr>
              <w:t>99.995%，在额定风量时， H14初阻力≤250Pa</w:t>
            </w:r>
            <w:r>
              <w:rPr>
                <w:rFonts w:hint="eastAsia" w:ascii="仿宋" w:hAnsi="仿宋" w:eastAsia="仿宋"/>
              </w:rPr>
              <w:t>；</w:t>
            </w:r>
          </w:p>
          <w:p>
            <w:pPr>
              <w:rPr>
                <w:rFonts w:ascii="仿宋" w:hAnsi="仿宋" w:eastAsia="仿宋"/>
              </w:rPr>
            </w:pPr>
            <w:r>
              <w:rPr>
                <w:rFonts w:hint="eastAsia" w:ascii="仿宋" w:hAnsi="仿宋" w:eastAsia="仿宋"/>
              </w:rPr>
              <w:t>4</w:t>
            </w:r>
            <w:r>
              <w:rPr>
                <w:rFonts w:hint="eastAsia" w:ascii="仿宋" w:hAnsi="仿宋" w:eastAsia="仿宋"/>
                <w:lang w:val="en-US" w:eastAsia="zh-CN"/>
              </w:rPr>
              <w:t>.</w:t>
            </w:r>
            <w:r>
              <w:rPr>
                <w:rFonts w:hint="eastAsia" w:ascii="仿宋" w:hAnsi="仿宋" w:eastAsia="仿宋"/>
              </w:rPr>
              <w:t>须提供2年内第三方检验检测中心出具的符合国标要求的高效过滤器检验报告；</w:t>
            </w:r>
          </w:p>
          <w:p>
            <w:pPr>
              <w:rPr>
                <w:rFonts w:ascii="仿宋" w:hAnsi="仿宋" w:eastAsia="仿宋"/>
              </w:rPr>
            </w:pPr>
            <w:r>
              <w:rPr>
                <w:rFonts w:hint="eastAsia" w:ascii="仿宋" w:hAnsi="仿宋" w:eastAsia="仿宋"/>
              </w:rPr>
              <w:t>有隔板高效过滤器：</w:t>
            </w:r>
          </w:p>
          <w:p>
            <w:pPr>
              <w:pStyle w:val="7"/>
              <w:numPr>
                <w:numId w:val="0"/>
              </w:numPr>
              <w:ind w:leftChars="0"/>
              <w:rPr>
                <w:rFonts w:ascii="仿宋" w:hAnsi="仿宋" w:eastAsia="仿宋" w:cstheme="minorBidi"/>
                <w:szCs w:val="22"/>
              </w:rPr>
            </w:pPr>
            <w:r>
              <w:rPr>
                <w:rFonts w:hint="eastAsia" w:ascii="仿宋" w:hAnsi="仿宋" w:eastAsia="仿宋" w:cstheme="minorBidi"/>
                <w:szCs w:val="22"/>
                <w:lang w:val="en-US" w:eastAsia="zh-CN"/>
              </w:rPr>
              <w:t>1.</w:t>
            </w:r>
            <w:r>
              <w:rPr>
                <w:rFonts w:hint="eastAsia" w:ascii="仿宋" w:hAnsi="仿宋" w:eastAsia="仿宋" w:cstheme="minorBidi"/>
                <w:szCs w:val="22"/>
              </w:rPr>
              <w:t>框架：采用铝合金或镀锌板一体成型框架，优质铝箔隔板，一体发泡成型无接头密封条，弹性好，不变形，不脱落，不泄漏；</w:t>
            </w:r>
          </w:p>
          <w:p>
            <w:pPr>
              <w:pStyle w:val="7"/>
              <w:numPr>
                <w:numId w:val="0"/>
              </w:numPr>
              <w:ind w:leftChars="0"/>
              <w:rPr>
                <w:rFonts w:ascii="仿宋" w:hAnsi="仿宋" w:eastAsia="仿宋" w:cstheme="minorBidi"/>
                <w:szCs w:val="22"/>
              </w:rPr>
            </w:pPr>
            <w:r>
              <w:rPr>
                <w:rFonts w:hint="eastAsia" w:ascii="仿宋" w:hAnsi="仿宋" w:eastAsia="仿宋" w:cstheme="minorBidi"/>
                <w:szCs w:val="22"/>
                <w:lang w:val="en-US" w:eastAsia="zh-CN"/>
              </w:rPr>
              <w:t>2.</w:t>
            </w:r>
            <w:r>
              <w:rPr>
                <w:rFonts w:hint="eastAsia" w:ascii="仿宋" w:hAnsi="仿宋" w:eastAsia="仿宋" w:cstheme="minorBidi"/>
                <w:szCs w:val="22"/>
              </w:rPr>
              <w:t>滤材：采用优质超细玻璃纤维；</w:t>
            </w:r>
          </w:p>
          <w:p>
            <w:pPr>
              <w:pStyle w:val="7"/>
              <w:numPr>
                <w:numId w:val="0"/>
              </w:numPr>
              <w:ind w:leftChars="0"/>
              <w:rPr>
                <w:rFonts w:ascii="仿宋" w:hAnsi="仿宋" w:eastAsia="仿宋" w:cstheme="minorBidi"/>
                <w:szCs w:val="22"/>
              </w:rPr>
            </w:pPr>
            <w:r>
              <w:rPr>
                <w:rFonts w:hint="eastAsia" w:ascii="仿宋" w:hAnsi="仿宋" w:eastAsia="仿宋" w:cstheme="minorBidi"/>
                <w:szCs w:val="22"/>
                <w:lang w:val="en-US" w:eastAsia="zh-CN"/>
              </w:rPr>
              <w:t>3.</w:t>
            </w:r>
            <w:r>
              <w:rPr>
                <w:rFonts w:hint="eastAsia" w:ascii="仿宋" w:hAnsi="仿宋" w:eastAsia="仿宋" w:cstheme="minorBidi"/>
                <w:szCs w:val="22"/>
              </w:rPr>
              <w:t>效率：≥H14，总效率为≥99.995%，在额定风量时， H14初阻力≤250Pa；</w:t>
            </w:r>
          </w:p>
          <w:p>
            <w:pPr>
              <w:rPr>
                <w:rFonts w:ascii="仿宋" w:hAnsi="仿宋" w:eastAsia="仿宋"/>
              </w:rPr>
            </w:pPr>
            <w:r>
              <w:rPr>
                <w:rFonts w:hint="eastAsia" w:ascii="仿宋" w:hAnsi="仿宋" w:eastAsia="仿宋"/>
              </w:rPr>
              <w:t>4</w:t>
            </w:r>
            <w:r>
              <w:rPr>
                <w:rFonts w:hint="eastAsia" w:ascii="仿宋" w:hAnsi="仿宋" w:eastAsia="仿宋"/>
                <w:lang w:val="en-US" w:eastAsia="zh-CN"/>
              </w:rPr>
              <w:t>.</w:t>
            </w:r>
            <w:r>
              <w:rPr>
                <w:rFonts w:hint="eastAsia" w:ascii="仿宋" w:hAnsi="仿宋" w:eastAsia="仿宋"/>
              </w:rPr>
              <w:t>须提供第三方检验检测中心出具的符合国标要求的高效过滤器检验报告；</w:t>
            </w:r>
          </w:p>
          <w:p>
            <w:pPr>
              <w:rPr>
                <w:rFonts w:ascii="仿宋" w:hAnsi="仿宋" w:eastAsia="仿宋"/>
              </w:rPr>
            </w:pPr>
            <w:r>
              <w:rPr>
                <w:rFonts w:hint="eastAsia" w:ascii="仿宋" w:hAnsi="仿宋" w:eastAsia="仿宋"/>
              </w:rPr>
              <w:t>★满足得10分，一项不满足不得分，上述参数以提供的第三方产品检测报告为准。</w:t>
            </w:r>
          </w:p>
        </w:tc>
        <w:tc>
          <w:tcPr>
            <w:tcW w:w="705" w:type="dxa"/>
            <w:vAlign w:val="center"/>
          </w:tcPr>
          <w:p>
            <w:pP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505" w:type="dxa"/>
            <w:vAlign w:val="center"/>
          </w:tcPr>
          <w:p>
            <w:pPr>
              <w:jc w:val="center"/>
            </w:pPr>
            <w:r>
              <w:rPr>
                <w:rFonts w:hint="eastAsia"/>
              </w:rPr>
              <w:t>11</w:t>
            </w:r>
          </w:p>
        </w:tc>
        <w:tc>
          <w:tcPr>
            <w:tcW w:w="1355" w:type="dxa"/>
            <w:vAlign w:val="center"/>
          </w:tcPr>
          <w:p>
            <w:pPr>
              <w:jc w:val="center"/>
              <w:rPr>
                <w:rFonts w:ascii="仿宋" w:hAnsi="仿宋" w:eastAsia="仿宋"/>
              </w:rPr>
            </w:pPr>
            <w:r>
              <w:rPr>
                <w:rFonts w:hint="eastAsia" w:ascii="仿宋" w:hAnsi="仿宋" w:eastAsia="仿宋"/>
              </w:rPr>
              <w:t>售后服务</w:t>
            </w:r>
          </w:p>
          <w:p>
            <w:pPr>
              <w:jc w:val="center"/>
              <w:rPr>
                <w:rFonts w:ascii="仿宋" w:hAnsi="仿宋" w:eastAsia="仿宋"/>
              </w:rPr>
            </w:pPr>
            <w:r>
              <w:rPr>
                <w:rFonts w:hint="eastAsia" w:ascii="仿宋" w:hAnsi="仿宋" w:eastAsia="仿宋"/>
              </w:rPr>
              <w:t>（8分）</w:t>
            </w:r>
          </w:p>
        </w:tc>
        <w:tc>
          <w:tcPr>
            <w:tcW w:w="5955" w:type="dxa"/>
            <w:vAlign w:val="center"/>
          </w:tcPr>
          <w:p>
            <w:pPr>
              <w:rPr>
                <w:rFonts w:ascii="仿宋" w:hAnsi="仿宋" w:eastAsia="仿宋"/>
              </w:rPr>
            </w:pPr>
            <w:r>
              <w:rPr>
                <w:rFonts w:hint="eastAsia" w:ascii="仿宋" w:hAnsi="仿宋" w:eastAsia="仿宋"/>
              </w:rPr>
              <w:t>承诺定时巡查、定时更换过滤器，提供承诺函得3分；提供1家医疗单位巡查样本报告得1分，最多5分；</w:t>
            </w:r>
            <w:bookmarkStart w:id="0" w:name="_GoBack"/>
            <w:bookmarkEnd w:id="0"/>
          </w:p>
        </w:tc>
        <w:tc>
          <w:tcPr>
            <w:tcW w:w="705" w:type="dxa"/>
            <w:vAlign w:val="center"/>
          </w:tcPr>
          <w:p>
            <w:pPr>
              <w:rPr>
                <w:rFonts w:hint="eastAsia" w:ascii="仿宋" w:hAnsi="仿宋" w:eastAsia="仿宋"/>
              </w:rPr>
            </w:pPr>
          </w:p>
        </w:tc>
      </w:tr>
    </w:tbl>
    <w:p>
      <w:pPr>
        <w:rPr>
          <w:rFonts w:ascii="华文仿宋" w:hAnsi="华文仿宋" w:eastAsia="华文仿宋" w:cs="华文仿宋"/>
          <w:sz w:val="28"/>
          <w:szCs w:val="28"/>
        </w:rPr>
      </w:pPr>
      <w:r>
        <w:rPr>
          <w:rFonts w:hint="eastAsia" w:ascii="华文仿宋" w:hAnsi="华文仿宋" w:eastAsia="华文仿宋" w:cs="华文仿宋"/>
          <w:sz w:val="28"/>
          <w:szCs w:val="28"/>
          <w:lang w:eastAsia="zh-CN"/>
        </w:rPr>
        <w:t>备注：</w:t>
      </w:r>
      <w:r>
        <w:rPr>
          <w:rFonts w:ascii="华文仿宋" w:hAnsi="华文仿宋" w:eastAsia="华文仿宋" w:cs="华文仿宋"/>
          <w:sz w:val="28"/>
          <w:szCs w:val="28"/>
        </w:rPr>
        <w:t>响应条件</w:t>
      </w:r>
    </w:p>
    <w:p>
      <w:pPr>
        <w:rPr>
          <w:rFonts w:ascii="华文仿宋" w:hAnsi="华文仿宋" w:eastAsia="华文仿宋" w:cs="华文仿宋"/>
        </w:rPr>
      </w:pPr>
      <w:r>
        <w:rPr>
          <w:rFonts w:hint="eastAsia" w:ascii="华文仿宋" w:hAnsi="华文仿宋" w:eastAsia="华文仿宋" w:cs="华文仿宋"/>
        </w:rPr>
        <w:t>★投标单位提供初、中、亚高效、高效过滤器样品（不限规格），评审在现场可能破坏过滤器结构，不做赔偿，不同效率类别中提供一种规格样品，未提供样品部分不得分。</w:t>
      </w:r>
    </w:p>
    <w:p>
      <w:pPr>
        <w:rPr>
          <w:rFonts w:ascii="华文仿宋" w:hAnsi="华文仿宋" w:eastAsia="华文仿宋" w:cs="华文仿宋"/>
        </w:rPr>
      </w:pPr>
      <w:r>
        <w:rPr>
          <w:rFonts w:hint="eastAsia" w:ascii="华文仿宋" w:hAnsi="华文仿宋" w:eastAsia="华文仿宋" w:cs="华文仿宋"/>
        </w:rPr>
        <w:t>★承诺更换初效、中效、亚高效过滤器由中标单位负责按医院要求更换。</w:t>
      </w:r>
    </w:p>
    <w:p>
      <w:pPr>
        <w:rPr>
          <w:rFonts w:ascii="华文仿宋" w:hAnsi="华文仿宋" w:eastAsia="华文仿宋" w:cs="华文仿宋"/>
        </w:rPr>
      </w:pPr>
      <w:r>
        <w:rPr>
          <w:rFonts w:hint="eastAsia" w:ascii="华文仿宋" w:hAnsi="华文仿宋" w:eastAsia="华文仿宋" w:cs="华文仿宋"/>
        </w:rPr>
        <w:t>★3个月定时巡查一次，并出具相应报告，内容覆盖风柜、空调机组、送风房间相应指标。</w:t>
      </w:r>
    </w:p>
    <w:p>
      <w:pPr>
        <w:jc w:val="cente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Q5ZGYwN2U3NjYxNWU4MWI1MTlhYmE0YTA0YWNkYjQifQ=="/>
  </w:docVars>
  <w:rsids>
    <w:rsidRoot w:val="0CBD4FED"/>
    <w:rsid w:val="00020EE9"/>
    <w:rsid w:val="0005283E"/>
    <w:rsid w:val="000C659A"/>
    <w:rsid w:val="0015317A"/>
    <w:rsid w:val="00203D49"/>
    <w:rsid w:val="00540245"/>
    <w:rsid w:val="00554E8B"/>
    <w:rsid w:val="00557372"/>
    <w:rsid w:val="006B6E19"/>
    <w:rsid w:val="006E5BDC"/>
    <w:rsid w:val="007D367E"/>
    <w:rsid w:val="008B1682"/>
    <w:rsid w:val="00940F7C"/>
    <w:rsid w:val="00974E06"/>
    <w:rsid w:val="009F6EC9"/>
    <w:rsid w:val="00A719E4"/>
    <w:rsid w:val="00DF7A9A"/>
    <w:rsid w:val="00F769C8"/>
    <w:rsid w:val="00F844C5"/>
    <w:rsid w:val="02D950D1"/>
    <w:rsid w:val="095D7A6A"/>
    <w:rsid w:val="0AE76355"/>
    <w:rsid w:val="0C2A0A31"/>
    <w:rsid w:val="0CBD4FED"/>
    <w:rsid w:val="1FDF6CB9"/>
    <w:rsid w:val="2B467C0B"/>
    <w:rsid w:val="385E2EE8"/>
    <w:rsid w:val="4EBB663A"/>
    <w:rsid w:val="571D387C"/>
    <w:rsid w:val="5A124C5A"/>
    <w:rsid w:val="605204D7"/>
    <w:rsid w:val="67B9775B"/>
    <w:rsid w:val="682B24C5"/>
    <w:rsid w:val="71F85C77"/>
    <w:rsid w:val="75A3585C"/>
    <w:rsid w:val="764542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jc w:val="left"/>
    </w:pPr>
    <w:rPr>
      <w:rFonts w:cs="Times New Roman"/>
      <w:kern w:val="0"/>
      <w:sz w:val="24"/>
    </w:rPr>
  </w:style>
  <w:style w:type="paragraph" w:styleId="7">
    <w:name w:val="List Paragraph"/>
    <w:basedOn w:val="1"/>
    <w:qFormat/>
    <w:uiPriority w:val="99"/>
    <w:pPr>
      <w:ind w:firstLine="420" w:firstLineChars="200"/>
    </w:pPr>
    <w:rPr>
      <w:rFonts w:ascii="Times New Roman" w:hAnsi="Times New Roman" w:eastAsia="宋体" w:cs="Times New Roman"/>
      <w:szCs w:val="24"/>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1432</Words>
  <Characters>1520</Characters>
  <Lines>10</Lines>
  <Paragraphs>7</Paragraphs>
  <TotalTime>2</TotalTime>
  <ScaleCrop>false</ScaleCrop>
  <LinksUpToDate>false</LinksUpToDate>
  <CharactersWithSpaces>1530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2025-08-19T03:29:00Z</dcterms:created>
  <dc:creator>Admin</dc:creator>
  <cp:lastModifiedBy>Administrator</cp:lastModifiedBy>
  <dcterms:modified xsi:type="dcterms:W3CDTF">2026-07-03T08:52:27Z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68D819A3341F4C8B80CC474737FB2DA3_11</vt:lpwstr>
  </property>
</Properties>
</file>