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60" w:firstLineChars="100"/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脊柱微创手术器械购置需求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脊柱微创手术器械技术参数如下：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一、脊柱微创手术通道扩张管（10件）：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用于扩大手术视野: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1）直径4mm，用于建立扩张通道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2）外径6mm，用于建立扩张通道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3)外径8mm，用于建立扩张通道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4)外径10mm，用于建立扩张通道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5)长度50mm，直径10mm，半套管，用于建立扩张通道、器械操作通道、出水通道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6)长度90mm，直径10mm，半套管，用于建立扩张通道 、器械操作通道、出水通道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7)长度60mm，直径12mm，半套管，用于建立扩张通道 、器械操作通道、出水通道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8)长度100mm，外径10mm，用于建立扩张通道 、器械操作通道、出水通道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9)长度120mm，外径8mm，用于建立扩张通道、器械操作通道、出水通道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10)长度140mm，外径6mm，用于建立扩张通道、器械操作通道、出水通道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二、神经剥离器（1件）：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1)长度158mm，厚度5mm，T型，用于建立扩张通道，剥离骨面软组织。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三、脊柱手术用神经拉钩（4件）：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用于骨科手术中剥离、牵开或遮挡神经根：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1)长度100mm，宽4mm，用于神经根牵拉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2)长度100mm，宽8mm，用于神经根牵拉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3)长度100mm，双工作端：宽度2mm，3mm，用于神经根牵拉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4)长度100mm，双工作端：宽度4mm，5mm，用于神经根牵拉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四、神经剥离子（2件）：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用于剥离或分开附着于骨面上的骨膜、剥离其他软组织：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1)长度300mm，刃宽3mm，双工作端，角度0度、15度，用于神经根剥离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2)长度300mm，刃宽3mm，双工作端，角度25度、35度，用于神经根剥离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五、骨拉钩（1个）：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1)长度120mm，内径7mm，用于观察通道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六、吸引管（1个）：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1)角度135度，直径4mm。用于术中吸引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七、骨探针（1个）：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1)长度100mm，前端4mm。用于神经根剥离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八、椎间盘铰刀（1个）：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1)长度220mm，刃宽4mm，用于纤维环的切开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九、椎板咬骨钳（7件）:用于手术时修整骨骼、取骨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1)长度220mm，角度110度，刃宽2mm，方向可调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2)长度220mm，角度110度，刃宽3mm，方向可调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3)长度220mm，角度130度，刃宽2mm，方向可调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4)长度220mm，角度130度，刃宽3mm，方向可调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5)长度220mm，角度130度，刃宽2mm，方向可调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6)长度220mm，角度130度，刃宽3mm，方向可调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7)椎板咬骨钳连接手柄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十、髓核钳（4件）: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用于手术时钳取髓核或其他组织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1)长度180mm，刃宽4mm，谷粒型，直型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2)长度180mm，刃宽4mm，谷粒型，上翘型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3)长度180mm，刃宽3mm，球型，上翘型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4)长度180mm，刃宽4mm，方形，直型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  <w:vertAlign w:val="baseline"/>
          <w:lang w:val="en-US" w:eastAsia="zh-CN"/>
        </w:rPr>
        <w:t>配套器械盒（1个）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F57A4F"/>
    <w:rsid w:val="21C9586C"/>
    <w:rsid w:val="24E313F7"/>
    <w:rsid w:val="2DE46122"/>
    <w:rsid w:val="47033CA3"/>
    <w:rsid w:val="48EA712B"/>
    <w:rsid w:val="49CF6A5B"/>
    <w:rsid w:val="504C05E3"/>
    <w:rsid w:val="539629EE"/>
    <w:rsid w:val="53AC0650"/>
    <w:rsid w:val="650F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2026-01-29T03:01:00Z</dcterms:created>
  <dc:creator>Administrator</dc:creator>
  <cp:lastModifiedBy>Administrator</cp:lastModifiedBy>
  <cp:lastPrinted>2026-02-27T01:18:00Z</cp:lastPrinted>
  <dcterms:modified xsi:type="dcterms:W3CDTF">2026-02-27T07:29:56Z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