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附件：</w:t>
      </w:r>
    </w:p>
    <w:p>
      <w:pPr>
        <w:widowControl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维修</w:t>
      </w:r>
      <w:r>
        <w:rPr>
          <w:rFonts w:hint="eastAsia" w:ascii="华文中宋" w:hAnsi="华文中宋" w:eastAsia="华文中宋"/>
          <w:sz w:val="32"/>
          <w:szCs w:val="32"/>
        </w:rPr>
        <w:t>配件清</w:t>
      </w:r>
      <w:r>
        <w:rPr>
          <w:rFonts w:ascii="华文中宋" w:hAnsi="华文中宋" w:eastAsia="华文中宋"/>
          <w:sz w:val="32"/>
          <w:szCs w:val="32"/>
        </w:rPr>
        <w:t>单</w:t>
      </w:r>
    </w:p>
    <w:p>
      <w:pPr>
        <w:widowControl/>
        <w:jc w:val="left"/>
        <w:rPr>
          <w:sz w:val="28"/>
          <w:szCs w:val="28"/>
        </w:rPr>
      </w:pPr>
    </w:p>
    <w:tbl>
      <w:tblPr>
        <w:tblStyle w:val="2"/>
        <w:tblW w:w="8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85"/>
        <w:gridCol w:w="2268"/>
        <w:gridCol w:w="709"/>
        <w:gridCol w:w="709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SC-E4P-C  AC220V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SC-E4P-C  AC110V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SC-E05A-C AC110V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自带辅助-常开1组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SC-E05A-C AC110V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自带辅助-常闭1组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SC-E2P AC220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SH-4 AC220V 2A2B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SZ-A11（1开1闭）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SZ-A20（2常开）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SZ-A02（2常闭）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SZ-AS11（1开1闭）侧挂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SZ-A22（2开2闭）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3TF47  AC220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3TH80 40-0X AC220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3TH80 40-0X AC110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3TF35 11-0X 1NO+1NC AC220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3TX4001-2A 1NC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3TY7561-1AA00 1NC1NO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C1(CJX4-d)-6508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C1(CJX4-d)-4008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辅助触点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F3-31d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B7-40-00 AC220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K6-40E AC110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电涌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SZ-Z5-G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补偿链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原厂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电梯扁平随行电缆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42*0.75+2*2P*0.75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液压缓冲器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HY180B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住院3#4#5#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聚氨酯缓冲器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门诊1#2#3#4#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涨紧轮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ZJZ116-05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缓冲器USK开关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SND-2P-C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驱动主板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SM5000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断电应急电源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K11000LCD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门诊5#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电梯轿厢内通讯板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5000-02B 标准插口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住院部3号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电梯外呼显示板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SM500-04A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住院部3号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轿厢显示屏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7英寸彩屏瑞逸风格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住院部11号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电梯电源开关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D-60B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住院部3号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亮凡普筒灯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5W开口4-6cm白光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综合楼3,4号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外呼/内选按键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PB28Y31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过热保护风扇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XD12025AC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轿顶直流风机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37CM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检修急停开关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ZD反馈开关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Z15GQB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变速检测安全开关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导轨靴衬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1#2#3#4#门诊5#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多点对射感应光幕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917Q-94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1#8#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断绳保护检测开关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S3-1375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自动复位行程开关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UKS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1#2#3#4#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/>
    <w:p/>
    <w:p/>
    <w:p>
      <w:pPr>
        <w:rPr>
          <w:rFonts w:ascii="仿宋" w:hAnsi="仿宋" w:eastAsia="仿宋" w:cs="仿宋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797" w:right="1440" w:bottom="1797" w:left="1440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512F"/>
    <w:rsid w:val="3A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2023-12-12T08:34:00Z</dcterms:created>
  <dc:creator>Administrator</dc:creator>
  <cp:lastModifiedBy>Administrator</cp:lastModifiedBy>
  <dcterms:modified xsi:type="dcterms:W3CDTF">2023-12-12T08:34:38Z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